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1831"/>
        <w:gridCol w:w="6780"/>
      </w:tblGrid>
      <w:tr w:rsidR="009C5D7C" w:rsidRPr="009C5D7C" w:rsidTr="00510D0F">
        <w:trPr>
          <w:trHeight w:val="558"/>
        </w:trPr>
        <w:tc>
          <w:tcPr>
            <w:tcW w:w="1831" w:type="dxa"/>
            <w:vAlign w:val="center"/>
          </w:tcPr>
          <w:p w:rsidR="009C5D7C" w:rsidRPr="009C5D7C" w:rsidRDefault="009C5D7C" w:rsidP="00B5109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C5D7C">
              <w:rPr>
                <w:rFonts w:ascii="Calibri" w:eastAsia="Calibri" w:hAnsi="Calibri" w:cs="Times New Roman"/>
                <w:b/>
              </w:rPr>
              <w:t>MODELE N°</w:t>
            </w:r>
            <w:r w:rsidR="00B5109F">
              <w:rPr>
                <w:rFonts w:ascii="Calibri" w:eastAsia="Calibri" w:hAnsi="Calibri" w:cs="Times New Roman"/>
                <w:b/>
              </w:rPr>
              <w:t>12</w:t>
            </w:r>
          </w:p>
        </w:tc>
        <w:tc>
          <w:tcPr>
            <w:tcW w:w="6780" w:type="dxa"/>
            <w:vAlign w:val="center"/>
          </w:tcPr>
          <w:p w:rsidR="009C5D7C" w:rsidRPr="009C5D7C" w:rsidRDefault="009C5D7C" w:rsidP="009C5D7C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9C5D7C">
              <w:rPr>
                <w:rFonts w:ascii="Calibri" w:eastAsia="Calibri" w:hAnsi="Calibri" w:cs="Times New Roman"/>
                <w:b/>
              </w:rPr>
              <w:t>Modèle d’arrêté instituant un bureau principal de vote</w:t>
            </w:r>
          </w:p>
        </w:tc>
      </w:tr>
    </w:tbl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  <w:i/>
          <w:u w:val="single"/>
        </w:rPr>
      </w:pPr>
      <w:r w:rsidRPr="0031191A">
        <w:rPr>
          <w:rFonts w:ascii="Calibri" w:eastAsia="Calibri" w:hAnsi="Calibri" w:cs="Arial"/>
          <w:b/>
          <w:i/>
          <w:u w:val="single"/>
        </w:rPr>
        <w:t xml:space="preserve">LE </w:t>
      </w:r>
      <w:r w:rsidRPr="009C5D7C">
        <w:rPr>
          <w:rFonts w:ascii="Calibri" w:eastAsia="Calibri" w:hAnsi="Calibri" w:cs="Arial"/>
          <w:b/>
          <w:i/>
          <w:u w:val="single"/>
        </w:rPr>
        <w:t>MAIRE</w:t>
      </w:r>
      <w:r w:rsidR="0031191A">
        <w:rPr>
          <w:rFonts w:ascii="Calibri" w:eastAsia="Calibri" w:hAnsi="Calibri" w:cs="Arial"/>
          <w:b/>
          <w:i/>
          <w:u w:val="single"/>
        </w:rPr>
        <w:t xml:space="preserve"> </w:t>
      </w:r>
      <w:r w:rsidRPr="009C5D7C">
        <w:rPr>
          <w:rFonts w:ascii="Calibri" w:eastAsia="Calibri" w:hAnsi="Calibri" w:cs="Arial"/>
          <w:b/>
          <w:i/>
          <w:u w:val="single"/>
        </w:rPr>
        <w:t>/</w:t>
      </w:r>
      <w:r w:rsidR="0031191A">
        <w:rPr>
          <w:rFonts w:ascii="Calibri" w:eastAsia="Calibri" w:hAnsi="Calibri" w:cs="Arial"/>
          <w:b/>
          <w:i/>
          <w:u w:val="single"/>
        </w:rPr>
        <w:t xml:space="preserve"> </w:t>
      </w:r>
      <w:r w:rsidRPr="009C5D7C">
        <w:rPr>
          <w:rFonts w:ascii="Calibri" w:eastAsia="Calibri" w:hAnsi="Calibri" w:cs="Arial"/>
          <w:b/>
          <w:i/>
          <w:u w:val="single"/>
        </w:rPr>
        <w:t xml:space="preserve">PRESIDENT </w:t>
      </w:r>
      <w:r w:rsidRPr="0031191A">
        <w:rPr>
          <w:rFonts w:ascii="Calibri" w:eastAsia="Calibri" w:hAnsi="Calibri" w:cs="Arial"/>
          <w:b/>
          <w:i/>
          <w:u w:val="single"/>
        </w:rPr>
        <w:t xml:space="preserve">DE </w:t>
      </w:r>
      <w:r w:rsidRPr="009C5D7C">
        <w:rPr>
          <w:rFonts w:ascii="Calibri" w:eastAsia="Calibri" w:hAnsi="Calibri" w:cs="Arial"/>
          <w:b/>
          <w:i/>
          <w:u w:val="single"/>
        </w:rPr>
        <w:t>NOM DE LA COLLECTIVITE OU ETABLISSEMENT</w:t>
      </w:r>
    </w:p>
    <w:p w:rsidR="00B5109F" w:rsidRPr="00B5109F" w:rsidRDefault="009C5D7C" w:rsidP="00B5109F">
      <w:pPr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Vu le code général de la Fonction publique,</w:t>
      </w:r>
      <w:r w:rsidR="00B5109F">
        <w:rPr>
          <w:rFonts w:ascii="Calibri" w:eastAsia="Calibri" w:hAnsi="Calibri" w:cs="Arial"/>
        </w:rPr>
        <w:t xml:space="preserve"> et </w:t>
      </w:r>
      <w:bookmarkStart w:id="0" w:name="_GoBack"/>
      <w:bookmarkEnd w:id="0"/>
      <w:r w:rsidR="00B5109F" w:rsidRPr="00B5109F">
        <w:rPr>
          <w:rFonts w:ascii="Calibri" w:eastAsia="Calibri" w:hAnsi="Calibri" w:cs="Arial"/>
        </w:rPr>
        <w:t>notamment l’article R. 211-89 et les articles R. 211-129 et suivants,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Vu l'arrêté du </w:t>
      </w:r>
      <w:r w:rsidR="0031191A">
        <w:rPr>
          <w:rFonts w:ascii="Calibri" w:eastAsia="Calibri" w:hAnsi="Calibri" w:cs="Arial"/>
        </w:rPr>
        <w:t>2 juillet 2025</w:t>
      </w:r>
      <w:r w:rsidRPr="009C5D7C">
        <w:rPr>
          <w:rFonts w:ascii="Calibri" w:eastAsia="Calibri" w:hAnsi="Calibri" w:cs="Arial"/>
        </w:rPr>
        <w:t xml:space="preserve">, fixant la date des élections au </w:t>
      </w:r>
      <w:r w:rsidR="0031191A">
        <w:rPr>
          <w:rFonts w:ascii="Calibri" w:eastAsia="Calibri" w:hAnsi="Calibri" w:cs="Arial"/>
        </w:rPr>
        <w:t>10</w:t>
      </w:r>
      <w:r w:rsidRPr="009C5D7C">
        <w:rPr>
          <w:rFonts w:ascii="Calibri" w:eastAsia="Calibri" w:hAnsi="Calibri" w:cs="Arial"/>
        </w:rPr>
        <w:t xml:space="preserve"> décembre 202</w:t>
      </w:r>
      <w:r w:rsidR="0031191A">
        <w:rPr>
          <w:rFonts w:ascii="Calibri" w:eastAsia="Calibri" w:hAnsi="Calibri" w:cs="Arial"/>
        </w:rPr>
        <w:t>6</w:t>
      </w:r>
      <w:r w:rsidRPr="009C5D7C">
        <w:rPr>
          <w:rFonts w:ascii="Calibri" w:eastAsia="Calibri" w:hAnsi="Calibri" w:cs="Arial"/>
        </w:rPr>
        <w:t>,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Considérant la consultation des organisations syndicales le</w:t>
      </w:r>
      <w:proofErr w:type="gramStart"/>
      <w:r w:rsidRPr="009C5D7C">
        <w:rPr>
          <w:rFonts w:ascii="Calibri" w:eastAsia="Calibri" w:hAnsi="Calibri" w:cs="Arial"/>
          <w:b/>
          <w:i/>
          <w:u w:val="single"/>
        </w:rPr>
        <w:t>…….</w:t>
      </w:r>
      <w:proofErr w:type="gramEnd"/>
      <w:r w:rsidR="0031191A">
        <w:rPr>
          <w:rFonts w:ascii="Calibri" w:eastAsia="Calibri" w:hAnsi="Calibri" w:cs="Arial"/>
        </w:rPr>
        <w:t>2026</w:t>
      </w:r>
      <w:r w:rsidRPr="009C5D7C">
        <w:rPr>
          <w:rFonts w:ascii="Calibri" w:eastAsia="Calibri" w:hAnsi="Calibri" w:cs="Arial"/>
        </w:rPr>
        <w:t xml:space="preserve">, 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Vu la délibération du Conseil Municipal</w:t>
      </w:r>
      <w:r w:rsidR="0031191A">
        <w:rPr>
          <w:rFonts w:ascii="Calibri" w:eastAsia="Calibri" w:hAnsi="Calibri" w:cs="Arial"/>
        </w:rPr>
        <w:t xml:space="preserve"> </w:t>
      </w:r>
      <w:r w:rsidRPr="009C5D7C">
        <w:rPr>
          <w:rFonts w:ascii="Calibri" w:eastAsia="Calibri" w:hAnsi="Calibri" w:cs="Arial"/>
        </w:rPr>
        <w:t>/</w:t>
      </w:r>
      <w:r w:rsidR="0031191A">
        <w:rPr>
          <w:rFonts w:ascii="Calibri" w:eastAsia="Calibri" w:hAnsi="Calibri" w:cs="Arial"/>
        </w:rPr>
        <w:t xml:space="preserve"> </w:t>
      </w:r>
      <w:r w:rsidRPr="009C5D7C">
        <w:rPr>
          <w:rFonts w:ascii="Calibri" w:eastAsia="Calibri" w:hAnsi="Calibri" w:cs="Arial"/>
        </w:rPr>
        <w:t xml:space="preserve">Conseil d’Administration du </w:t>
      </w:r>
      <w:r w:rsidRPr="009C5D7C">
        <w:rPr>
          <w:rFonts w:ascii="Calibri" w:eastAsia="Calibri" w:hAnsi="Calibri" w:cs="Arial"/>
          <w:b/>
          <w:i/>
          <w:u w:val="single"/>
        </w:rPr>
        <w:t>………</w:t>
      </w:r>
      <w:r w:rsidRPr="009C5D7C">
        <w:rPr>
          <w:rFonts w:ascii="Calibri" w:eastAsia="Calibri" w:hAnsi="Calibri" w:cs="Arial"/>
        </w:rPr>
        <w:t xml:space="preserve"> 202</w:t>
      </w:r>
      <w:r w:rsidR="0031191A">
        <w:rPr>
          <w:rFonts w:ascii="Calibri" w:eastAsia="Calibri" w:hAnsi="Calibri" w:cs="Arial"/>
        </w:rPr>
        <w:t>6</w:t>
      </w:r>
      <w:r w:rsidRPr="009C5D7C">
        <w:rPr>
          <w:rFonts w:ascii="Calibri" w:eastAsia="Calibri" w:hAnsi="Calibri" w:cs="Arial"/>
        </w:rPr>
        <w:t xml:space="preserve"> fixant à</w:t>
      </w:r>
      <w:proofErr w:type="gramStart"/>
      <w:r w:rsidRPr="009C5D7C">
        <w:rPr>
          <w:rFonts w:ascii="Calibri" w:eastAsia="Calibri" w:hAnsi="Calibri" w:cs="Arial"/>
        </w:rPr>
        <w:t xml:space="preserve"> </w:t>
      </w:r>
      <w:r w:rsidRPr="009C5D7C">
        <w:rPr>
          <w:rFonts w:ascii="Calibri" w:eastAsia="Calibri" w:hAnsi="Calibri" w:cs="Arial"/>
          <w:b/>
          <w:i/>
          <w:u w:val="single"/>
        </w:rPr>
        <w:t>….</w:t>
      </w:r>
      <w:proofErr w:type="gramEnd"/>
      <w:r w:rsidRPr="009C5D7C">
        <w:rPr>
          <w:rFonts w:ascii="Calibri" w:eastAsia="Calibri" w:hAnsi="Calibri" w:cs="Arial"/>
          <w:b/>
          <w:i/>
          <w:u w:val="single"/>
        </w:rPr>
        <w:t xml:space="preserve">. </w:t>
      </w:r>
      <w:proofErr w:type="gramStart"/>
      <w:r w:rsidRPr="009C5D7C">
        <w:rPr>
          <w:rFonts w:ascii="Calibri" w:eastAsia="Calibri" w:hAnsi="Calibri" w:cs="Arial"/>
        </w:rPr>
        <w:t>le</w:t>
      </w:r>
      <w:proofErr w:type="gramEnd"/>
      <w:r w:rsidRPr="009C5D7C">
        <w:rPr>
          <w:rFonts w:ascii="Calibri" w:eastAsia="Calibri" w:hAnsi="Calibri" w:cs="Arial"/>
        </w:rPr>
        <w:t xml:space="preserve"> nombre de représentants titulaires au Comité Social Territorial,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jc w:val="center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ARRETE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1 :</w:t>
      </w:r>
      <w:r w:rsidRPr="009C5D7C">
        <w:rPr>
          <w:rFonts w:ascii="Calibri" w:eastAsia="Calibri" w:hAnsi="Calibri" w:cs="Arial"/>
        </w:rPr>
        <w:tab/>
        <w:t>Il est institué auprès de « Nom de la Collectivité ou Etablissement » un bureau central de vote pour l’élection des représentants du personnel au comité social territorial compétent à l’égard des agents de la collectivités et/ou établissements publics.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2 :</w:t>
      </w:r>
      <w:r w:rsidRPr="009C5D7C">
        <w:rPr>
          <w:rFonts w:ascii="Calibri" w:eastAsia="Calibri" w:hAnsi="Calibri" w:cs="Arial"/>
        </w:rPr>
        <w:tab/>
        <w:t>Ce bureau principal de vote sera composé comme suit :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Président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</w:rPr>
        <w:t>…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  <w:b/>
          <w:i/>
        </w:rPr>
        <w:t>Suppléant :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  <w:t>…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Secrétaire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</w:rPr>
        <w:t>…</w:t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</w:rPr>
        <w:tab/>
      </w:r>
      <w:r w:rsidRPr="009C5D7C">
        <w:rPr>
          <w:rFonts w:ascii="Calibri" w:eastAsia="Calibri" w:hAnsi="Calibri" w:cs="Arial"/>
          <w:b/>
          <w:i/>
        </w:rPr>
        <w:t>Suppléant :</w:t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  <w:b/>
          <w:i/>
        </w:rPr>
        <w:tab/>
      </w:r>
      <w:r w:rsidRPr="009C5D7C">
        <w:rPr>
          <w:rFonts w:ascii="Calibri" w:eastAsia="Calibri" w:hAnsi="Calibri" w:cs="Arial"/>
          <w:i/>
        </w:rPr>
        <w:t>…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i/>
        </w:rPr>
        <w:t>Délégués des organisations syndicales :</w:t>
      </w:r>
    </w:p>
    <w:p w:rsidR="009C5D7C" w:rsidRPr="009C5D7C" w:rsidRDefault="009C5D7C" w:rsidP="009C5D7C">
      <w:pPr>
        <w:numPr>
          <w:ilvl w:val="0"/>
          <w:numId w:val="2"/>
        </w:numPr>
        <w:tabs>
          <w:tab w:val="num" w:pos="2437"/>
        </w:tabs>
        <w:spacing w:after="200" w:line="276" w:lineRule="auto"/>
        <w:ind w:left="2437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 ; Suppléant : ……</w:t>
      </w:r>
    </w:p>
    <w:p w:rsidR="009C5D7C" w:rsidRPr="009C5D7C" w:rsidRDefault="009C5D7C" w:rsidP="009C5D7C">
      <w:pPr>
        <w:numPr>
          <w:ilvl w:val="0"/>
          <w:numId w:val="2"/>
        </w:numPr>
        <w:tabs>
          <w:tab w:val="num" w:pos="2437"/>
        </w:tabs>
        <w:spacing w:after="200" w:line="276" w:lineRule="auto"/>
        <w:ind w:left="2437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…; Suppléant : ……</w:t>
      </w:r>
    </w:p>
    <w:p w:rsidR="009C5D7C" w:rsidRPr="009C5D7C" w:rsidRDefault="009C5D7C" w:rsidP="009C5D7C">
      <w:pPr>
        <w:numPr>
          <w:ilvl w:val="0"/>
          <w:numId w:val="2"/>
        </w:numPr>
        <w:tabs>
          <w:tab w:val="num" w:pos="2437"/>
        </w:tabs>
        <w:spacing w:after="200" w:line="276" w:lineRule="auto"/>
        <w:ind w:left="2437" w:hanging="360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Liste … : …; Suppléant : ……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3 :</w:t>
      </w:r>
      <w:r w:rsidRPr="009C5D7C">
        <w:rPr>
          <w:rFonts w:ascii="Calibri" w:eastAsia="Calibri" w:hAnsi="Calibri" w:cs="Arial"/>
        </w:rPr>
        <w:tab/>
        <w:t xml:space="preserve">Le bureau principal de vote sera ouvert, pendant </w:t>
      </w:r>
      <w:r w:rsidR="0031191A">
        <w:rPr>
          <w:rFonts w:ascii="Calibri" w:eastAsia="Calibri" w:hAnsi="Calibri" w:cs="Arial"/>
        </w:rPr>
        <w:t>….</w:t>
      </w:r>
      <w:r w:rsidRPr="009C5D7C">
        <w:rPr>
          <w:rFonts w:ascii="Calibri" w:eastAsia="Calibri" w:hAnsi="Calibri" w:cs="Arial"/>
        </w:rPr>
        <w:t xml:space="preserve"> </w:t>
      </w:r>
      <w:proofErr w:type="gramStart"/>
      <w:r w:rsidRPr="009C5D7C">
        <w:rPr>
          <w:rFonts w:ascii="Calibri" w:eastAsia="Calibri" w:hAnsi="Calibri" w:cs="Arial"/>
        </w:rPr>
        <w:t>heures</w:t>
      </w:r>
      <w:proofErr w:type="gramEnd"/>
      <w:r w:rsidRPr="009C5D7C">
        <w:rPr>
          <w:rFonts w:ascii="Calibri" w:eastAsia="Calibri" w:hAnsi="Calibri" w:cs="Arial"/>
        </w:rPr>
        <w:t xml:space="preserve"> au moins, le </w:t>
      </w:r>
      <w:r w:rsidR="0031191A">
        <w:rPr>
          <w:rFonts w:ascii="Calibri" w:eastAsia="Calibri" w:hAnsi="Calibri" w:cs="Arial"/>
        </w:rPr>
        <w:t>10</w:t>
      </w:r>
      <w:r w:rsidRPr="009C5D7C">
        <w:rPr>
          <w:rFonts w:ascii="Calibri" w:eastAsia="Calibri" w:hAnsi="Calibri" w:cs="Arial"/>
        </w:rPr>
        <w:t xml:space="preserve"> décembre 202</w:t>
      </w:r>
      <w:r w:rsidR="0031191A">
        <w:rPr>
          <w:rFonts w:ascii="Calibri" w:eastAsia="Calibri" w:hAnsi="Calibri" w:cs="Arial"/>
        </w:rPr>
        <w:t>6</w:t>
      </w:r>
      <w:r w:rsidRPr="009C5D7C">
        <w:rPr>
          <w:rFonts w:ascii="Calibri" w:eastAsia="Calibri" w:hAnsi="Calibri" w:cs="Arial"/>
        </w:rPr>
        <w:t xml:space="preserve"> de …. </w:t>
      </w:r>
      <w:proofErr w:type="gramStart"/>
      <w:r w:rsidRPr="009C5D7C">
        <w:rPr>
          <w:rFonts w:ascii="Calibri" w:eastAsia="Calibri" w:hAnsi="Calibri" w:cs="Arial"/>
        </w:rPr>
        <w:t>heures</w:t>
      </w:r>
      <w:proofErr w:type="gramEnd"/>
      <w:r w:rsidRPr="009C5D7C">
        <w:rPr>
          <w:rFonts w:ascii="Calibri" w:eastAsia="Calibri" w:hAnsi="Calibri" w:cs="Arial"/>
        </w:rPr>
        <w:t xml:space="preserve"> à .... </w:t>
      </w:r>
      <w:proofErr w:type="gramStart"/>
      <w:r w:rsidRPr="009C5D7C">
        <w:rPr>
          <w:rFonts w:ascii="Calibri" w:eastAsia="Calibri" w:hAnsi="Calibri" w:cs="Arial"/>
        </w:rPr>
        <w:t>heures</w:t>
      </w:r>
      <w:proofErr w:type="gramEnd"/>
      <w:r w:rsidRPr="009C5D7C">
        <w:rPr>
          <w:rFonts w:ascii="Calibri" w:eastAsia="Calibri" w:hAnsi="Calibri" w:cs="Arial"/>
        </w:rPr>
        <w:t>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4 :</w:t>
      </w:r>
      <w:r w:rsidRPr="009C5D7C">
        <w:rPr>
          <w:rFonts w:ascii="Calibri" w:eastAsia="Calibri" w:hAnsi="Calibri" w:cs="Arial"/>
        </w:rPr>
        <w:tab/>
        <w:t>Le bureau central de vote procède aux opérations d’émargement des votes par correspondance après la clôture du bureau de vote soit ……………… heures.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5</w:t>
      </w:r>
      <w:r w:rsidRPr="009C5D7C">
        <w:rPr>
          <w:rFonts w:ascii="Calibri" w:eastAsia="Calibri" w:hAnsi="Calibri" w:cs="Arial"/>
        </w:rPr>
        <w:t xml:space="preserve"> :</w:t>
      </w:r>
      <w:r w:rsidRPr="009C5D7C">
        <w:rPr>
          <w:rFonts w:ascii="Calibri" w:eastAsia="Calibri" w:hAnsi="Calibri" w:cs="Arial"/>
        </w:rPr>
        <w:tab/>
        <w:t>Dès la clôture du scrutin fixée à …</w:t>
      </w:r>
      <w:proofErr w:type="gramStart"/>
      <w:r w:rsidRPr="009C5D7C">
        <w:rPr>
          <w:rFonts w:ascii="Calibri" w:eastAsia="Calibri" w:hAnsi="Calibri" w:cs="Arial"/>
        </w:rPr>
        <w:t>…….</w:t>
      </w:r>
      <w:proofErr w:type="gramEnd"/>
      <w:r w:rsidRPr="009C5D7C">
        <w:rPr>
          <w:rFonts w:ascii="Calibri" w:eastAsia="Calibri" w:hAnsi="Calibri" w:cs="Arial"/>
        </w:rPr>
        <w:t>.heure, le bureau central de vote procède au dépouillement des votes y compris par correspondance.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Le bureau central de vote détermine alors le nombre total de suffrages valablement exprimés obtenus par chaque liste.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Le bureau central de vote établit le procès-verbal relatif aux opérations électorales de dépouillement des votes y compris ceux par correspondance.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lastRenderedPageBreak/>
        <w:t>Il établit un procès-verbal récapitulatif de l’ensemble des opérations électorales (vote à l’urne / vote par correspondance) et procède à la proclamation des résultats.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 xml:space="preserve">Ces résultats sont transmis immédiatement par </w:t>
      </w:r>
      <w:r w:rsidRPr="009C5D7C">
        <w:rPr>
          <w:rFonts w:ascii="Calibri" w:eastAsia="Calibri" w:hAnsi="Calibri" w:cs="Arial"/>
          <w:b/>
          <w:i/>
        </w:rPr>
        <w:t>mail</w:t>
      </w:r>
      <w:r w:rsidRPr="009C5D7C">
        <w:rPr>
          <w:rFonts w:ascii="Calibri" w:eastAsia="Calibri" w:hAnsi="Calibri" w:cs="Arial"/>
        </w:rPr>
        <w:t xml:space="preserve"> au Préfet du Département.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 xml:space="preserve">ARTICLE 6 </w:t>
      </w:r>
      <w:r w:rsidRPr="009C5D7C">
        <w:rPr>
          <w:rFonts w:ascii="Calibri" w:eastAsia="Calibri" w:hAnsi="Calibri" w:cs="Arial"/>
        </w:rPr>
        <w:t>:</w:t>
      </w:r>
      <w:r w:rsidRPr="009C5D7C">
        <w:rPr>
          <w:rFonts w:ascii="Calibri" w:eastAsia="Calibri" w:hAnsi="Calibri" w:cs="Arial"/>
        </w:rPr>
        <w:tab/>
        <w:t>Un exemplaire du procès-verbal sera expédié au Préfet sans délai par le Maire ou Président ainsi qu'aux délégués de listes et affiché.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7</w:t>
      </w:r>
      <w:r w:rsidRPr="009C5D7C">
        <w:rPr>
          <w:rFonts w:ascii="Calibri" w:eastAsia="Calibri" w:hAnsi="Calibri" w:cs="Arial"/>
        </w:rPr>
        <w:t xml:space="preserve"> :</w:t>
      </w:r>
      <w:r w:rsidRPr="009C5D7C">
        <w:rPr>
          <w:rFonts w:ascii="Calibri" w:eastAsia="Calibri" w:hAnsi="Calibri" w:cs="Arial"/>
        </w:rPr>
        <w:tab/>
        <w:t>Les contestations sur la validité des opérations électorales sont portées dans un délai de 5 jours francs à compter de la proclamation des résultats (soit le …………</w:t>
      </w:r>
      <w:proofErr w:type="gramStart"/>
      <w:r w:rsidRPr="009C5D7C">
        <w:rPr>
          <w:rFonts w:ascii="Calibri" w:eastAsia="Calibri" w:hAnsi="Calibri" w:cs="Arial"/>
        </w:rPr>
        <w:t>…….</w:t>
      </w:r>
      <w:proofErr w:type="gramEnd"/>
      <w:r w:rsidRPr="009C5D7C">
        <w:rPr>
          <w:rFonts w:ascii="Calibri" w:eastAsia="Calibri" w:hAnsi="Calibri" w:cs="Arial"/>
        </w:rPr>
        <w:t xml:space="preserve"> ) devant le Président du bureau de vote central qui statue dans les 48 heures en motivant sa décision et en adresse immédiatement une copie au Préfet.</w:t>
      </w: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  <w:b/>
          <w:u w:val="single"/>
        </w:rPr>
        <w:t>ARTICLE 8</w:t>
      </w:r>
      <w:r w:rsidRPr="009C5D7C">
        <w:rPr>
          <w:rFonts w:ascii="Calibri" w:eastAsia="Calibri" w:hAnsi="Calibri" w:cs="Arial"/>
        </w:rPr>
        <w:t xml:space="preserve"> :</w:t>
      </w:r>
      <w:r w:rsidRPr="009C5D7C">
        <w:rPr>
          <w:rFonts w:ascii="Calibri" w:eastAsia="Calibri" w:hAnsi="Calibri" w:cs="Arial"/>
        </w:rPr>
        <w:tab/>
        <w:t>Le présent arrêté sera transmis à Monsieur le Préfet de Département et affiché dans les locaux de la Collectivité ou Etablissement.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Le Maire ou Président,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Nom, Prénom, Qualité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/>
        </w:rPr>
      </w:pPr>
      <w:r w:rsidRPr="009C5D7C">
        <w:rPr>
          <w:rFonts w:ascii="Calibri" w:eastAsia="Calibri" w:hAnsi="Calibri" w:cs="Arial"/>
          <w:b/>
        </w:rPr>
        <w:t>Le Maire ou Président,</w:t>
      </w:r>
    </w:p>
    <w:p w:rsidR="009C5D7C" w:rsidRPr="009C5D7C" w:rsidRDefault="009C5D7C" w:rsidP="0031191A">
      <w:pPr>
        <w:spacing w:after="0" w:line="240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.</w:t>
      </w:r>
      <w:r w:rsidRPr="009C5D7C">
        <w:rPr>
          <w:rFonts w:ascii="Calibri" w:eastAsia="Calibri" w:hAnsi="Calibri" w:cs="Arial"/>
        </w:rPr>
        <w:tab/>
        <w:t>Certifie sous sa responsabilité le caractère exécutoire de cet acte</w:t>
      </w:r>
    </w:p>
    <w:p w:rsidR="009C5D7C" w:rsidRPr="009C5D7C" w:rsidRDefault="009C5D7C" w:rsidP="0031191A">
      <w:pPr>
        <w:spacing w:after="0" w:line="240" w:lineRule="auto"/>
        <w:jc w:val="both"/>
        <w:rPr>
          <w:rFonts w:ascii="Calibri" w:eastAsia="Calibri" w:hAnsi="Calibri" w:cs="Arial"/>
        </w:rPr>
      </w:pPr>
      <w:r w:rsidRPr="009C5D7C">
        <w:rPr>
          <w:rFonts w:ascii="Calibri" w:eastAsia="Calibri" w:hAnsi="Calibri" w:cs="Arial"/>
        </w:rPr>
        <w:t>.</w:t>
      </w:r>
      <w:r w:rsidRPr="009C5D7C">
        <w:rPr>
          <w:rFonts w:ascii="Calibri" w:eastAsia="Calibri" w:hAnsi="Calibri" w:cs="Arial"/>
        </w:rPr>
        <w:tab/>
        <w:t>Informe que le présent arrêté peut faire l'objet d'un recours contentieux devant le Tribunal Administratif de Poitiers dans un délai de deux mois à compter de sa publicité</w:t>
      </w: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</w:rPr>
      </w:pPr>
    </w:p>
    <w:p w:rsidR="009C5D7C" w:rsidRPr="009C5D7C" w:rsidRDefault="009C5D7C" w:rsidP="009C5D7C">
      <w:pPr>
        <w:spacing w:after="200" w:line="276" w:lineRule="auto"/>
        <w:rPr>
          <w:rFonts w:ascii="Calibri" w:eastAsia="Calibri" w:hAnsi="Calibri" w:cs="Arial"/>
          <w:bCs/>
        </w:rPr>
      </w:pPr>
    </w:p>
    <w:sectPr w:rsidR="009C5D7C" w:rsidRPr="009C5D7C" w:rsidSect="00510D0F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6C9" w:rsidRDefault="00BE0A56">
      <w:pPr>
        <w:spacing w:after="0" w:line="240" w:lineRule="auto"/>
      </w:pPr>
      <w:r>
        <w:separator/>
      </w:r>
    </w:p>
  </w:endnote>
  <w:endnote w:type="continuationSeparator" w:id="0">
    <w:p w:rsidR="004046C9" w:rsidRDefault="00BE0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510D0F" w:rsidTr="009C5D7C">
      <w:tc>
        <w:tcPr>
          <w:tcW w:w="1007" w:type="dxa"/>
        </w:tcPr>
        <w:p w:rsidR="00510D0F" w:rsidRPr="009C5D7C" w:rsidRDefault="00510D0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="00F87BAA" w:rsidRPr="00F87BAA">
            <w:rPr>
              <w:b/>
              <w:bCs/>
              <w:noProof/>
              <w:color w:val="C0504D"/>
              <w:sz w:val="20"/>
              <w:szCs w:val="20"/>
            </w:rPr>
            <w:t>2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510D0F" w:rsidRPr="00B53B10" w:rsidRDefault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510D0F" w:rsidRPr="00B53B10" w:rsidRDefault="00510D0F" w:rsidP="00510D0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510D0F" w:rsidRPr="00B53B10" w:rsidRDefault="00510D0F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0F" w:rsidRDefault="00510D0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0D0F" w:rsidRDefault="00510D0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6C9" w:rsidRDefault="00BE0A56">
      <w:pPr>
        <w:spacing w:after="0" w:line="240" w:lineRule="auto"/>
      </w:pPr>
      <w:r>
        <w:separator/>
      </w:r>
    </w:p>
  </w:footnote>
  <w:footnote w:type="continuationSeparator" w:id="0">
    <w:p w:rsidR="004046C9" w:rsidRDefault="00BE0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64.2pt;height:64.2pt" o:bullet="t">
        <v:imagedata r:id="rId1" o:title="clip_image001"/>
      </v:shape>
    </w:pict>
  </w:numPicBullet>
  <w:abstractNum w:abstractNumId="0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4FD7"/>
    <w:multiLevelType w:val="multilevel"/>
    <w:tmpl w:val="4EC09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074BCC"/>
    <w:rsid w:val="0027424F"/>
    <w:rsid w:val="0031191A"/>
    <w:rsid w:val="00346C42"/>
    <w:rsid w:val="004046C9"/>
    <w:rsid w:val="004937EE"/>
    <w:rsid w:val="00510D0F"/>
    <w:rsid w:val="00565AE0"/>
    <w:rsid w:val="006F7D50"/>
    <w:rsid w:val="00911146"/>
    <w:rsid w:val="0091158E"/>
    <w:rsid w:val="009C5D7C"/>
    <w:rsid w:val="00A713C3"/>
    <w:rsid w:val="00B143B2"/>
    <w:rsid w:val="00B5109F"/>
    <w:rsid w:val="00BE0A56"/>
    <w:rsid w:val="00BF2CBA"/>
    <w:rsid w:val="00D00DA4"/>
    <w:rsid w:val="00D951EF"/>
    <w:rsid w:val="00F8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0E2B23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docdata">
    <w:name w:val="docdata"/>
    <w:aliases w:val="docy,v5,2000,bqiaagaaefodaaag/gmaaambbqaabskfaaaaaaaaaaaaaaaaaaaaaaaaaaaaaaaaaaaaaaaaaaaaaaaaaaaaaaaaaaaaaaaaaaaaaaaaaaaaaaaaaaaaaaaaaaaaaaaaaaaaaaaaaaaaaaaaaaaaaaaaaaaaaaaaaaaaaaaaaaaaaaaaaaaaaaaaaaaaaaaaaaaaaaaaaaaaaaaaaaaaaaaaaaaaaaaaaaaaaaaa"/>
    <w:basedOn w:val="Policepardfaut"/>
    <w:rsid w:val="00B51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5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3</cp:revision>
  <dcterms:created xsi:type="dcterms:W3CDTF">2026-03-13T13:58:00Z</dcterms:created>
  <dcterms:modified xsi:type="dcterms:W3CDTF">2026-03-13T13:59:00Z</dcterms:modified>
</cp:coreProperties>
</file>